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EBE98" w14:textId="2428CC5B" w:rsidR="009B0065" w:rsidRPr="009B0065" w:rsidRDefault="009B0065" w:rsidP="009B0065">
      <w:r w:rsidRPr="009B0065">
        <w:t xml:space="preserve">Good </w:t>
      </w:r>
      <w:r w:rsidR="00E25A88" w:rsidRPr="009B0065">
        <w:t>morning,</w:t>
      </w:r>
      <w:r w:rsidRPr="009B0065">
        <w:t xml:space="preserve"> Brent</w:t>
      </w:r>
    </w:p>
    <w:p w14:paraId="28354F2D" w14:textId="77777777" w:rsidR="00B61A94" w:rsidRDefault="00B61A94" w:rsidP="009B0065">
      <w:r w:rsidRPr="00B61A94">
        <w:t>Thank you for your follow-up</w:t>
      </w:r>
      <w:r w:rsidR="009B0065" w:rsidRPr="009B0065">
        <w:t>. To help avoid any confusion, let me clarify what I am requesting. This is an amendment of my original request</w:t>
      </w:r>
      <w:r>
        <w:t xml:space="preserve"> to reduce the cost of production.</w:t>
      </w:r>
      <w:r w:rsidR="009B0065" w:rsidRPr="009B0065">
        <w:t xml:space="preserve"> </w:t>
      </w:r>
      <w:r>
        <w:t>It</w:t>
      </w:r>
      <w:r w:rsidR="009B0065" w:rsidRPr="009B0065">
        <w:t xml:space="preserve"> should be treated as a replacement for that scope. </w:t>
      </w:r>
    </w:p>
    <w:p w14:paraId="29D7A9A5" w14:textId="77777777" w:rsidR="006321E0" w:rsidRDefault="006321E0" w:rsidP="009B0065">
      <w:r w:rsidRPr="006321E0">
        <w:t>For the period of August 10–30, 2025, I am seeking all emails (and attachments) from the listed custodians, subject to the exclusions already stated. I am requesting all emails, preferably not restricted to keyword-limited results, and deduplicated as appropriate. I recognize the challenges of topical searches, so I have provided a keyword list as an alternative. I appreciate a good-faith effort to identify responsive records and will rely on the district’s judgment in balancing cost efficiency with completeness of the production.</w:t>
      </w:r>
    </w:p>
    <w:p w14:paraId="1BB0F532" w14:textId="7F89233F" w:rsidR="009B0065" w:rsidRPr="009B0065" w:rsidRDefault="009B0065" w:rsidP="009B0065">
      <w:r w:rsidRPr="009B0065">
        <w:t>I should also note that my earlier clarification inadvertently left out school principals from the custodian list. That was an oversight on my part, and I apologize for the confusion. Please ensure that principals are included among the custodians for this amended request.</w:t>
      </w:r>
    </w:p>
    <w:p w14:paraId="6EBB4BD0" w14:textId="77777777" w:rsidR="009B0065" w:rsidRPr="009B0065" w:rsidRDefault="009B0065" w:rsidP="009B0065">
      <w:r w:rsidRPr="009B0065">
        <w:t>The specific information I am looking for can be described in two ways:</w:t>
      </w:r>
    </w:p>
    <w:p w14:paraId="225863CC" w14:textId="77777777" w:rsidR="009B0065" w:rsidRPr="009B0065" w:rsidRDefault="009B0065" w:rsidP="009B0065">
      <w:pPr>
        <w:rPr>
          <w:b/>
          <w:bCs/>
        </w:rPr>
      </w:pPr>
      <w:r w:rsidRPr="009B0065">
        <w:rPr>
          <w:b/>
          <w:bCs/>
        </w:rPr>
        <w:t>A. Topical Priorities (what the request is seeking to capture)</w:t>
      </w:r>
    </w:p>
    <w:p w14:paraId="77A9D8D5" w14:textId="77777777" w:rsidR="006321E0" w:rsidRPr="006321E0" w:rsidRDefault="006321E0" w:rsidP="006321E0">
      <w:pPr>
        <w:ind w:left="720"/>
      </w:pPr>
      <w:r w:rsidRPr="006321E0">
        <w:rPr>
          <w:b/>
          <w:bCs/>
        </w:rPr>
        <w:t>1. Crisis Response</w:t>
      </w:r>
      <w:r w:rsidRPr="006321E0">
        <w:br/>
        <w:t xml:space="preserve">Emails on August 20 and the days immediately surrounding it about how busing issues would be handled; discussions of </w:t>
      </w:r>
      <w:proofErr w:type="spellStart"/>
      <w:r w:rsidRPr="006321E0">
        <w:t>mistrouted</w:t>
      </w:r>
      <w:proofErr w:type="spellEnd"/>
      <w:r w:rsidRPr="006321E0">
        <w:t>, stranded, unregistered, or late buses; correction requests; internal discussions of parent and community complaints; drafts or preparation of talking points, media releases, or public announcements; and any follow-up reviews or assessments of how the district managed the crisis.</w:t>
      </w:r>
    </w:p>
    <w:p w14:paraId="49F0677A" w14:textId="77777777" w:rsidR="006321E0" w:rsidRPr="006321E0" w:rsidRDefault="006321E0" w:rsidP="006321E0">
      <w:pPr>
        <w:ind w:left="720"/>
      </w:pPr>
      <w:r w:rsidRPr="006321E0">
        <w:rPr>
          <w:b/>
          <w:bCs/>
        </w:rPr>
        <w:t>2. Readiness &amp; Safety</w:t>
      </w:r>
      <w:r w:rsidRPr="006321E0">
        <w:br/>
        <w:t xml:space="preserve">Emails in the weeks before the first day of school addressing whether the system was ready; safety and logistics reviews; concerns raised by drivers, principals, vice principals, and secretaries; assessments or warnings about gaps in readiness; and deployment, timing, and technical issues with Bus Compass, </w:t>
      </w:r>
      <w:proofErr w:type="spellStart"/>
      <w:r w:rsidRPr="006321E0">
        <w:t>BusRight</w:t>
      </w:r>
      <w:proofErr w:type="spellEnd"/>
      <w:r w:rsidRPr="006321E0">
        <w:t xml:space="preserve">, </w:t>
      </w:r>
      <w:proofErr w:type="spellStart"/>
      <w:r w:rsidRPr="006321E0">
        <w:t>MyView</w:t>
      </w:r>
      <w:proofErr w:type="spellEnd"/>
      <w:r w:rsidRPr="006321E0">
        <w:t>, or PowerSchool, including who made the call to launch despite known problems.</w:t>
      </w:r>
    </w:p>
    <w:p w14:paraId="26BE9627" w14:textId="77777777" w:rsidR="006321E0" w:rsidRPr="006321E0" w:rsidRDefault="006321E0" w:rsidP="006321E0">
      <w:pPr>
        <w:ind w:left="720"/>
      </w:pPr>
      <w:r w:rsidRPr="006321E0">
        <w:rPr>
          <w:b/>
          <w:bCs/>
        </w:rPr>
        <w:t>3. Walking Zones &amp; Ridership</w:t>
      </w:r>
      <w:r w:rsidRPr="006321E0">
        <w:br/>
        <w:t>Emails about reducing or expanding the walking zone (“halo”), decisions that expanded ridership, justifications for those changes, discussions of whether they met state requirements, and connections to RFID implementation, fleet modernization, or levy-supported transportation upgrades.</w:t>
      </w:r>
    </w:p>
    <w:p w14:paraId="7893200B" w14:textId="77777777" w:rsidR="006321E0" w:rsidRPr="006321E0" w:rsidRDefault="006321E0" w:rsidP="006321E0">
      <w:pPr>
        <w:ind w:left="720"/>
      </w:pPr>
      <w:r w:rsidRPr="006321E0">
        <w:rPr>
          <w:b/>
          <w:bCs/>
        </w:rPr>
        <w:lastRenderedPageBreak/>
        <w:t>4. Board &amp; Superintendent Oversight</w:t>
      </w:r>
      <w:r w:rsidRPr="006321E0">
        <w:br/>
        <w:t>Emails reflecting what the superintendent and trustees knew and when; what information was provided to the board; how trustees participated in or were excluded from key decisions; discussions of costs and vendor choices (software and implementation); state reimbursements for transportation and technology; and communications with the Idaho Department of Education transportation office regarding approvals, guidance, or reporting.</w:t>
      </w:r>
    </w:p>
    <w:p w14:paraId="2CF22870" w14:textId="77777777" w:rsidR="009B0065" w:rsidRPr="009B0065" w:rsidRDefault="009B0065" w:rsidP="009B0065">
      <w:pPr>
        <w:rPr>
          <w:b/>
          <w:bCs/>
        </w:rPr>
      </w:pPr>
      <w:r w:rsidRPr="009B0065">
        <w:rPr>
          <w:b/>
          <w:bCs/>
        </w:rPr>
        <w:t>B. Alternate Keyword Approach (if it is more efficient and less burdensome)</w:t>
      </w:r>
    </w:p>
    <w:p w14:paraId="610618FE" w14:textId="77777777" w:rsidR="009B0065" w:rsidRPr="009B0065" w:rsidRDefault="009B0065" w:rsidP="009B0065">
      <w:r w:rsidRPr="009B0065">
        <w:t>If your office finds it more practical, I am open to keyword-based searches that reasonably capture the topics above. Suggested search terms include:</w:t>
      </w:r>
    </w:p>
    <w:p w14:paraId="41F9ACFA" w14:textId="77777777" w:rsidR="009B0065" w:rsidRPr="009B0065" w:rsidRDefault="009B0065" w:rsidP="00B61A94">
      <w:pPr>
        <w:pStyle w:val="ListParagraph"/>
        <w:numPr>
          <w:ilvl w:val="0"/>
          <w:numId w:val="13"/>
        </w:numPr>
      </w:pPr>
      <w:r w:rsidRPr="009B0065">
        <w:t>“</w:t>
      </w:r>
      <w:proofErr w:type="gramStart"/>
      <w:r w:rsidRPr="009B0065">
        <w:t>transportation</w:t>
      </w:r>
      <w:proofErr w:type="gramEnd"/>
      <w:r w:rsidRPr="009B0065">
        <w:t xml:space="preserve"> plan,” “bus routes,” “Bus Compass,” “</w:t>
      </w:r>
      <w:proofErr w:type="spellStart"/>
      <w:r w:rsidRPr="009B0065">
        <w:t>BusRight</w:t>
      </w:r>
      <w:proofErr w:type="spellEnd"/>
      <w:r w:rsidRPr="009B0065">
        <w:t>,” “</w:t>
      </w:r>
      <w:proofErr w:type="spellStart"/>
      <w:r w:rsidRPr="009B0065">
        <w:t>MyView</w:t>
      </w:r>
      <w:proofErr w:type="spellEnd"/>
      <w:r w:rsidRPr="009B0065">
        <w:t>”</w:t>
      </w:r>
    </w:p>
    <w:p w14:paraId="226DD175" w14:textId="77777777" w:rsidR="009B0065" w:rsidRPr="009B0065" w:rsidRDefault="009B0065" w:rsidP="00B61A94">
      <w:pPr>
        <w:pStyle w:val="ListParagraph"/>
        <w:numPr>
          <w:ilvl w:val="0"/>
          <w:numId w:val="13"/>
        </w:numPr>
      </w:pPr>
      <w:r w:rsidRPr="009B0065">
        <w:t>“</w:t>
      </w:r>
      <w:proofErr w:type="gramStart"/>
      <w:r w:rsidRPr="009B0065">
        <w:t>walking</w:t>
      </w:r>
      <w:proofErr w:type="gramEnd"/>
      <w:r w:rsidRPr="009B0065">
        <w:t xml:space="preserve"> zone,” “walking halo,” “ridership,” “unregistered riders”</w:t>
      </w:r>
    </w:p>
    <w:p w14:paraId="6A0938CA" w14:textId="77777777" w:rsidR="009B0065" w:rsidRPr="009B0065" w:rsidRDefault="009B0065" w:rsidP="00B61A94">
      <w:pPr>
        <w:pStyle w:val="ListParagraph"/>
        <w:numPr>
          <w:ilvl w:val="0"/>
          <w:numId w:val="13"/>
        </w:numPr>
      </w:pPr>
      <w:r w:rsidRPr="009B0065">
        <w:t>“</w:t>
      </w:r>
      <w:proofErr w:type="gramStart"/>
      <w:r w:rsidRPr="009B0065">
        <w:t>readiness</w:t>
      </w:r>
      <w:proofErr w:type="gramEnd"/>
      <w:r w:rsidRPr="009B0065">
        <w:t xml:space="preserve"> report,” “safety review,” “driver shortage,” “driver training”</w:t>
      </w:r>
    </w:p>
    <w:p w14:paraId="7ED47B90" w14:textId="77777777" w:rsidR="009B0065" w:rsidRPr="009B0065" w:rsidRDefault="009B0065" w:rsidP="00B61A94">
      <w:pPr>
        <w:pStyle w:val="ListParagraph"/>
        <w:numPr>
          <w:ilvl w:val="0"/>
          <w:numId w:val="13"/>
        </w:numPr>
      </w:pPr>
      <w:r w:rsidRPr="009B0065">
        <w:t>“</w:t>
      </w:r>
      <w:proofErr w:type="spellStart"/>
      <w:proofErr w:type="gramStart"/>
      <w:r w:rsidRPr="009B0065">
        <w:t>mistrouted</w:t>
      </w:r>
      <w:proofErr w:type="spellEnd"/>
      <w:proofErr w:type="gramEnd"/>
      <w:r w:rsidRPr="009B0065">
        <w:t>,” “stranded,” “late buses,” “correction requests”</w:t>
      </w:r>
    </w:p>
    <w:p w14:paraId="38954FE1" w14:textId="77777777" w:rsidR="009B0065" w:rsidRPr="009B0065" w:rsidRDefault="009B0065" w:rsidP="00B61A94">
      <w:pPr>
        <w:pStyle w:val="ListParagraph"/>
        <w:numPr>
          <w:ilvl w:val="0"/>
          <w:numId w:val="13"/>
        </w:numPr>
      </w:pPr>
      <w:r w:rsidRPr="009B0065">
        <w:t>“</w:t>
      </w:r>
      <w:proofErr w:type="gramStart"/>
      <w:r w:rsidRPr="009B0065">
        <w:t>parent</w:t>
      </w:r>
      <w:proofErr w:type="gramEnd"/>
      <w:r w:rsidRPr="009B0065">
        <w:t xml:space="preserve"> complaints,” “community concerns,” “talking points,” “media”</w:t>
      </w:r>
    </w:p>
    <w:p w14:paraId="53263B49" w14:textId="77777777" w:rsidR="009B0065" w:rsidRPr="009B0065" w:rsidRDefault="009B0065" w:rsidP="00B61A94">
      <w:pPr>
        <w:pStyle w:val="ListParagraph"/>
        <w:numPr>
          <w:ilvl w:val="0"/>
          <w:numId w:val="13"/>
        </w:numPr>
      </w:pPr>
      <w:r w:rsidRPr="009B0065">
        <w:t>“RFID,” “fleet modernization,” “levy,” “state reimbursement”</w:t>
      </w:r>
    </w:p>
    <w:p w14:paraId="7CBD4378" w14:textId="77777777" w:rsidR="009B0065" w:rsidRPr="009B0065" w:rsidRDefault="009B0065" w:rsidP="00B61A94">
      <w:pPr>
        <w:pStyle w:val="ListParagraph"/>
        <w:numPr>
          <w:ilvl w:val="0"/>
          <w:numId w:val="13"/>
        </w:numPr>
      </w:pPr>
      <w:r w:rsidRPr="009B0065">
        <w:t>“PowerSchool,” “implementation cost,” “software failure”</w:t>
      </w:r>
    </w:p>
    <w:p w14:paraId="03D25EA4" w14:textId="77777777" w:rsidR="009B0065" w:rsidRPr="009B0065" w:rsidRDefault="009B0065" w:rsidP="00B61A94">
      <w:pPr>
        <w:pStyle w:val="ListParagraph"/>
        <w:numPr>
          <w:ilvl w:val="0"/>
          <w:numId w:val="13"/>
        </w:numPr>
      </w:pPr>
      <w:r w:rsidRPr="009B0065">
        <w:t>“Idaho Department of Education transportation”</w:t>
      </w:r>
    </w:p>
    <w:p w14:paraId="3885596C" w14:textId="77777777" w:rsidR="009B0065" w:rsidRPr="009B0065" w:rsidRDefault="009B0065" w:rsidP="009B0065">
      <w:r w:rsidRPr="009B0065">
        <w:rPr>
          <w:b/>
          <w:bCs/>
        </w:rPr>
        <w:t>Custodians</w:t>
      </w:r>
    </w:p>
    <w:p w14:paraId="6EC465A3" w14:textId="77777777" w:rsidR="009B0065" w:rsidRPr="009B0065" w:rsidRDefault="009B0065" w:rsidP="00B61A94">
      <w:pPr>
        <w:pStyle w:val="ListParagraph"/>
        <w:numPr>
          <w:ilvl w:val="0"/>
          <w:numId w:val="12"/>
        </w:numPr>
      </w:pPr>
      <w:r w:rsidRPr="009B0065">
        <w:t>Members of the Board of Trustees (all sitting trustees as of August 2025)</w:t>
      </w:r>
    </w:p>
    <w:p w14:paraId="7F7C2382" w14:textId="77777777" w:rsidR="009B0065" w:rsidRPr="009B0065" w:rsidRDefault="009B0065" w:rsidP="00B61A94">
      <w:pPr>
        <w:pStyle w:val="ListParagraph"/>
        <w:numPr>
          <w:ilvl w:val="0"/>
          <w:numId w:val="12"/>
        </w:numPr>
      </w:pPr>
      <w:r w:rsidRPr="009B0065">
        <w:t>Superintendent Brent Johnson</w:t>
      </w:r>
    </w:p>
    <w:p w14:paraId="586B37D3" w14:textId="77777777" w:rsidR="009B0065" w:rsidRPr="009B0065" w:rsidRDefault="009B0065" w:rsidP="00B61A94">
      <w:pPr>
        <w:pStyle w:val="ListParagraph"/>
        <w:numPr>
          <w:ilvl w:val="0"/>
          <w:numId w:val="12"/>
        </w:numPr>
      </w:pPr>
      <w:r w:rsidRPr="009B0065">
        <w:t>Transportation Director Tim Hicks</w:t>
      </w:r>
    </w:p>
    <w:p w14:paraId="24496E66" w14:textId="77777777" w:rsidR="009B0065" w:rsidRPr="009B0065" w:rsidRDefault="009B0065" w:rsidP="00B61A94">
      <w:pPr>
        <w:pStyle w:val="ListParagraph"/>
        <w:numPr>
          <w:ilvl w:val="0"/>
          <w:numId w:val="12"/>
        </w:numPr>
      </w:pPr>
      <w:r w:rsidRPr="009B0065">
        <w:t>School principals</w:t>
      </w:r>
    </w:p>
    <w:p w14:paraId="301D033E" w14:textId="77777777" w:rsidR="009B0065" w:rsidRPr="009B0065" w:rsidRDefault="009B0065" w:rsidP="00B61A94">
      <w:pPr>
        <w:pStyle w:val="ListParagraph"/>
        <w:numPr>
          <w:ilvl w:val="0"/>
          <w:numId w:val="12"/>
        </w:numPr>
      </w:pPr>
      <w:r w:rsidRPr="009B0065">
        <w:t xml:space="preserve">School </w:t>
      </w:r>
      <w:proofErr w:type="gramStart"/>
      <w:r w:rsidRPr="009B0065">
        <w:t>secretaries</w:t>
      </w:r>
      <w:proofErr w:type="gramEnd"/>
      <w:r w:rsidRPr="009B0065">
        <w:t xml:space="preserve"> at the </w:t>
      </w:r>
      <w:proofErr w:type="gramStart"/>
      <w:r w:rsidRPr="009B0065">
        <w:t>building level</w:t>
      </w:r>
      <w:proofErr w:type="gramEnd"/>
    </w:p>
    <w:p w14:paraId="6412203D" w14:textId="77777777" w:rsidR="009B0065" w:rsidRPr="009B0065" w:rsidRDefault="009B0065" w:rsidP="00B61A94">
      <w:pPr>
        <w:pStyle w:val="ListParagraph"/>
        <w:numPr>
          <w:ilvl w:val="0"/>
          <w:numId w:val="12"/>
        </w:numPr>
      </w:pPr>
      <w:r w:rsidRPr="009B0065">
        <w:t>Relevant staff within the Idaho Department of Education’s transportation office</w:t>
      </w:r>
    </w:p>
    <w:p w14:paraId="2A949155" w14:textId="77777777" w:rsidR="00B61A94" w:rsidRDefault="00B61A94" w:rsidP="009B0065">
      <w:pPr>
        <w:rPr>
          <w:b/>
          <w:bCs/>
        </w:rPr>
      </w:pPr>
    </w:p>
    <w:p w14:paraId="19B74E19" w14:textId="1118738D" w:rsidR="00B61A94" w:rsidRPr="00FF2809" w:rsidRDefault="00B61A94" w:rsidP="00B61A94">
      <w:pPr>
        <w:rPr>
          <w:b/>
          <w:bCs/>
        </w:rPr>
      </w:pPr>
      <w:r w:rsidRPr="00FF2809">
        <w:rPr>
          <w:b/>
          <w:bCs/>
        </w:rPr>
        <w:t>Fee Waiver Request</w:t>
      </w:r>
    </w:p>
    <w:p w14:paraId="5C0834E3" w14:textId="77777777" w:rsidR="00A222E5" w:rsidRPr="00A222E5" w:rsidRDefault="00A222E5" w:rsidP="00A222E5">
      <w:r w:rsidRPr="00A222E5">
        <w:t>I respectfully request a waiver of all fees under Idaho Code § 74-102(10)(f). This statute requires that fees not be charged when the requester demonstrates that the records will significantly contribute to public understanding of government operations, are not sought for private or litigation purposes, and cannot reasonably be obtained if fees are imposed due to financial hardship.</w:t>
      </w:r>
    </w:p>
    <w:p w14:paraId="41E1E020" w14:textId="77777777" w:rsidR="00A222E5" w:rsidRPr="00A222E5" w:rsidRDefault="00A222E5" w:rsidP="00A222E5">
      <w:r w:rsidRPr="00A222E5">
        <w:t xml:space="preserve">As outlined in Idaho agency guidance, including the Attorney General’s Public Records Law Manual, the Idaho State Department of Agriculture’s fee waiver form, and the Department </w:t>
      </w:r>
      <w:r w:rsidRPr="00A222E5">
        <w:lastRenderedPageBreak/>
        <w:t>of Lands’ public records policy, narrative explanation is sufficient to meet the statutory test absent contrary evidence from the agency. The law does not require formal proof with the initial request; it calls for a demonstration in good faith of how the statutory conditions are satisfied. I have provided such an explanation here.</w:t>
      </w:r>
    </w:p>
    <w:p w14:paraId="1160088A" w14:textId="77777777" w:rsidR="00A222E5" w:rsidRDefault="00A222E5" w:rsidP="00A222E5">
      <w:r w:rsidRPr="00A222E5">
        <w:t>It is my understanding that both the district and I are operating under mutual good faith. That spirit of cooperation should guide the district’s evaluation of this waiver request and should be considered in light of the Superintendent’s own statement of a desire to rebuild public trust. Granting this waiver would be a meaningful step in that direction.</w:t>
      </w:r>
    </w:p>
    <w:p w14:paraId="5B7EE1EC" w14:textId="77777777" w:rsidR="002C6C00" w:rsidRPr="00A222E5" w:rsidRDefault="002C6C00" w:rsidP="00A222E5"/>
    <w:p w14:paraId="5740039E" w14:textId="77777777" w:rsidR="002C6C00" w:rsidRDefault="00B61A94" w:rsidP="00B61A94">
      <w:r w:rsidRPr="00FF2809">
        <w:rPr>
          <w:b/>
          <w:bCs/>
        </w:rPr>
        <w:t>The records will significantly contribute to public understanding of government operations by clarifying how district transportation decisions were made during the August 2025 crisis.</w:t>
      </w:r>
      <w:r w:rsidRPr="00FF2809">
        <w:br/>
        <w:t xml:space="preserve">Board minutes and public emails leave significant gaps that have raised serious questions in the community about planning, incident response, and follow-up. While the district may sincerely believe it has been transparent, the public perception is much less clear. These gaps have fueled confusion and frustration. I have already published public posts identifying some of these gaps and will continue to do so. </w:t>
      </w:r>
    </w:p>
    <w:p w14:paraId="67BE0F36" w14:textId="77777777" w:rsidR="002C6C00" w:rsidRDefault="00B61A94" w:rsidP="00B61A94">
      <w:r w:rsidRPr="00FF2809">
        <w:t xml:space="preserve">The records, once released, will be shared publicly in full and unedited for the benefit of the community through articles, posts, and updates. My ability to distribute information efficiently is established, and I can demonstrate how this allows the public to review the facts directly and form their own conclusions. </w:t>
      </w:r>
    </w:p>
    <w:p w14:paraId="1B6F8642" w14:textId="4DD7B816" w:rsidR="00B61A94" w:rsidRDefault="00B61A94" w:rsidP="00B61A94">
      <w:r w:rsidRPr="00FF2809">
        <w:t>I am confident that my disclosures will be more transparent and more direct than what is typically provided by traditional media or for-profit organizations. If needed, I can provide letters from parents and community members who support my efforts. Many prefer to remain anonymous because of concerns about retaliation, but I can also demonstrate community support through social media posts and public engagement.</w:t>
      </w:r>
    </w:p>
    <w:p w14:paraId="5D67CDE3" w14:textId="77777777" w:rsidR="002C6C00" w:rsidRPr="00FF2809" w:rsidRDefault="002C6C00" w:rsidP="00B61A94"/>
    <w:p w14:paraId="092210C0" w14:textId="77777777" w:rsidR="002C6C00" w:rsidRDefault="00B61A94" w:rsidP="00B61A94">
      <w:r w:rsidRPr="00FF2809">
        <w:rPr>
          <w:b/>
          <w:bCs/>
        </w:rPr>
        <w:t>The request is not for litigation or personal financial gain but for public accountability and knowledge.</w:t>
      </w:r>
      <w:r w:rsidRPr="00FF2809">
        <w:br/>
        <w:t xml:space="preserve">I have no desire to litigate issues with the school district, and I have no intention of supporting legal action against the district for mistakes or shortcomings in planning or response. I am also not aware of anyone else who is seeking to sue the district. In my public writings, I have been clear that while I am critical of the district’s actions, my purpose is not to demand resignations or the removal of staff. My goal is constructive, not punitive. </w:t>
      </w:r>
    </w:p>
    <w:p w14:paraId="627475B3" w14:textId="77777777" w:rsidR="002C6C00" w:rsidRDefault="00B61A94" w:rsidP="00B61A94">
      <w:r w:rsidRPr="00FF2809">
        <w:lastRenderedPageBreak/>
        <w:t xml:space="preserve">I believe the school board lacks transparency, and that Idaho’s transparency laws are too often followed </w:t>
      </w:r>
      <w:proofErr w:type="gramStart"/>
      <w:r w:rsidRPr="00FF2809">
        <w:t>to</w:t>
      </w:r>
      <w:proofErr w:type="gramEnd"/>
      <w:r w:rsidRPr="00FF2809">
        <w:t xml:space="preserve"> the letter rather than the spirit. This problem is particularly evident in school boards and school operations across the state. The most meaningful change that can come from this situation is not about individual staff, but about strengthening transparency laws and encouraging all organizations subject to transparency and ethics rules to learn and improve. </w:t>
      </w:r>
    </w:p>
    <w:p w14:paraId="207E4FF2" w14:textId="6B3B26FF" w:rsidR="00B61A94" w:rsidRDefault="00B61A94" w:rsidP="00B61A94">
      <w:r w:rsidRPr="00FF2809">
        <w:t>I receive no payments or outside support for my writing, and I have no financial interest in the release of these records. In fact, the transportation crisis itself has cost me time away from work while ensuring my child could get to school, and my continued posting about this situation has likely affected me negatively in terms of work and personal relationships. There is no reputational or financial gain for me. The only gain is civic</w:t>
      </w:r>
      <w:r w:rsidR="002C6C00">
        <w:t xml:space="preserve">; </w:t>
      </w:r>
      <w:r w:rsidRPr="00FF2809">
        <w:t>the responsibility of a citizen to hold public officials accountable. It is a responsibility that is not popular and, from what I can see, is no longer taught in schools.</w:t>
      </w:r>
    </w:p>
    <w:p w14:paraId="08611F69" w14:textId="77777777" w:rsidR="00B61A94" w:rsidRPr="00FF2809" w:rsidRDefault="00B61A94" w:rsidP="00B61A94"/>
    <w:p w14:paraId="2384708B" w14:textId="77777777" w:rsidR="00B61A94" w:rsidRDefault="00B61A94" w:rsidP="00B61A94">
      <w:r w:rsidRPr="00FF2809">
        <w:rPr>
          <w:b/>
          <w:bCs/>
        </w:rPr>
        <w:t>I do not have the financial resources to pay extensive search or copying fees, and the request will not occur if fees are imposed.</w:t>
      </w:r>
      <w:r w:rsidRPr="00FF2809">
        <w:br/>
      </w:r>
      <w:r w:rsidRPr="00B61A94">
        <w:t>Cost estimates running into the hundreds or even thousands of dollars have in practice denied citizens meaningful access to records.</w:t>
      </w:r>
      <w:r w:rsidRPr="00B61A94">
        <w:t xml:space="preserve"> </w:t>
      </w:r>
      <w:r w:rsidRPr="00FF2809">
        <w:t xml:space="preserve">There is no shortage of articles, legal discussions, and court rulings documenting how records requests, especially those directed to school boards, are effectively denied when citizens cannot afford the fees or the expense of litigation. </w:t>
      </w:r>
    </w:p>
    <w:p w14:paraId="2E0726BD" w14:textId="77777777" w:rsidR="00B61A94" w:rsidRDefault="00B61A94" w:rsidP="00B61A94">
      <w:r w:rsidRPr="00FF2809">
        <w:t xml:space="preserve">This pattern is well established in Idaho and has been highlighted in recent local reporting. I will also be addressing it directly in an article scheduled for September 10. I am a contractor working in technology, systems integration, construction, and infrastructure. </w:t>
      </w:r>
    </w:p>
    <w:p w14:paraId="4EBEEDB7" w14:textId="5753FBFF" w:rsidR="00B61A94" w:rsidRDefault="00B61A94" w:rsidP="00B61A94">
      <w:r w:rsidRPr="00FF2809">
        <w:t>Most of my projects are out of state and involve both business and government clients. While this may sound lucrative, the reality is very different. As a contractor living in southern Idaho, my take-home pay is under $30,000 a year. I can provide personal and business tax records if necessary. The bottom line is simple: if this waiver is denied, the request cannot move forward.</w:t>
      </w:r>
    </w:p>
    <w:p w14:paraId="69562574" w14:textId="77777777" w:rsidR="002C6C00" w:rsidRPr="00FF2809" w:rsidRDefault="002C6C00" w:rsidP="00B61A94"/>
    <w:p w14:paraId="775896C0" w14:textId="77777777" w:rsidR="00B61A94" w:rsidRDefault="00B61A94" w:rsidP="00B61A94">
      <w:pPr>
        <w:rPr>
          <w:b/>
          <w:bCs/>
        </w:rPr>
      </w:pPr>
      <w:r w:rsidRPr="00FF2809">
        <w:rPr>
          <w:b/>
          <w:bCs/>
        </w:rPr>
        <w:t>The public interest value of this information outweighs the minimal administrative cost to the district of producing the records.</w:t>
      </w:r>
    </w:p>
    <w:p w14:paraId="3986A4F8" w14:textId="77777777" w:rsidR="00B61A94" w:rsidRDefault="00B61A94" w:rsidP="00B61A94">
      <w:r w:rsidRPr="00FF2809">
        <w:t xml:space="preserve">The district already faces a serious public relations and trust problem, which you, Brent Johnson, have acknowledged. Experience shows that such problems do not improve when </w:t>
      </w:r>
      <w:r w:rsidRPr="00FF2809">
        <w:lastRenderedPageBreak/>
        <w:t xml:space="preserve">handled with secrecy. Attorneys, cautious trustees, career educators, and advisory organizations tend to default to non-disclosure and limited accountability. Because we are all human, each incident is inevitably followed by more mistakes, sometimes minor but always contributing to further erosion of trust. </w:t>
      </w:r>
    </w:p>
    <w:p w14:paraId="53512342" w14:textId="77777777" w:rsidR="00B61A94" w:rsidRDefault="00B61A94" w:rsidP="00B61A94">
      <w:r w:rsidRPr="00B61A94">
        <w:rPr>
          <w:i/>
          <w:iCs/>
        </w:rPr>
        <w:t>This is an opportunity to “find true north” and walk the talk on transparency</w:t>
      </w:r>
      <w:r w:rsidRPr="00FF2809">
        <w:t xml:space="preserve">. I believe you have personally tried to be transparent, and I recognize that the limiting factor is often fear of liability. I understand that fear, but the truth always comes out, and the more an organization resists disclosure, the worse it looks when the facts eventually surface. From my own professional experience in public relations, I know that in a crisis, running into the flames is always </w:t>
      </w:r>
      <w:r>
        <w:t>a better look than</w:t>
      </w:r>
      <w:r w:rsidRPr="00FF2809">
        <w:t xml:space="preserve"> hiding in the shade. </w:t>
      </w:r>
    </w:p>
    <w:p w14:paraId="30C5467D" w14:textId="77777777" w:rsidR="00E25A88" w:rsidRDefault="00E25A88" w:rsidP="00B61A94">
      <w:r w:rsidRPr="00E25A88">
        <w:t>Citizens like me, who are independent, frustrated, and critical of what I see as a failed rollout that, in the Superintendent’s own words, created real safety issues, can ultimately be more beneficial to both the public and the institution when we are treated as taxpayers with legitimate concerns. That includes respecting what I call “civic possession,” the right of citizens to access the records we already own.</w:t>
      </w:r>
    </w:p>
    <w:p w14:paraId="1B2ED7EB" w14:textId="68AF866F" w:rsidR="00B61A94" w:rsidRDefault="00B61A94" w:rsidP="00B61A94">
      <w:r w:rsidRPr="00FF2809">
        <w:t>My goal is not to remove people from their positions, but to ensure that the public knows what happened, why it happened, and how to prevent similar failures in the future. I have worked hard to avoid defamation, to present objective facts, and to clearly distinguish between fact and opinion. I will continue that effort, but it can only be more effective</w:t>
      </w:r>
      <w:r>
        <w:t>, and beneficial to the school district,</w:t>
      </w:r>
      <w:r w:rsidRPr="00FF2809">
        <w:t xml:space="preserve"> if based on verifiable records that are not currently accessible to the public.</w:t>
      </w:r>
      <w:r>
        <w:t xml:space="preserve"> </w:t>
      </w:r>
    </w:p>
    <w:p w14:paraId="764DA1A4" w14:textId="675FF979" w:rsidR="00B61A94" w:rsidRPr="00B61A94" w:rsidRDefault="00B61A94" w:rsidP="00B61A94">
      <w:pPr>
        <w:rPr>
          <w:i/>
          <w:iCs/>
        </w:rPr>
      </w:pPr>
      <w:r w:rsidRPr="00B61A94">
        <w:rPr>
          <w:i/>
          <w:iCs/>
        </w:rPr>
        <w:t xml:space="preserve">Public trust is built on transparency and accountability </w:t>
      </w:r>
      <w:r w:rsidRPr="00B61A94">
        <w:rPr>
          <w:i/>
          <w:iCs/>
        </w:rPr>
        <w:t>and at this point the district controls both</w:t>
      </w:r>
      <w:r w:rsidRPr="00B61A94">
        <w:rPr>
          <w:i/>
          <w:iCs/>
        </w:rPr>
        <w:t>.</w:t>
      </w:r>
    </w:p>
    <w:p w14:paraId="32937EF8" w14:textId="77777777" w:rsidR="009B0065" w:rsidRPr="009B0065" w:rsidRDefault="009B0065" w:rsidP="009B0065">
      <w:r w:rsidRPr="009B0065">
        <w:t xml:space="preserve">Please proceed with review and rolling production under this </w:t>
      </w:r>
      <w:proofErr w:type="gramStart"/>
      <w:r w:rsidRPr="009B0065">
        <w:t>clarification, and</w:t>
      </w:r>
      <w:proofErr w:type="gramEnd"/>
      <w:r w:rsidRPr="009B0065">
        <w:t xml:space="preserve"> confirm receipt.</w:t>
      </w:r>
    </w:p>
    <w:p w14:paraId="5F7ACEE0" w14:textId="77777777" w:rsidR="009B0065" w:rsidRPr="009B0065" w:rsidRDefault="009B0065" w:rsidP="009B0065">
      <w:r w:rsidRPr="009B0065">
        <w:t>Thank you,</w:t>
      </w:r>
      <w:r w:rsidRPr="009B0065">
        <w:br/>
        <w:t>Jeff Pierson</w:t>
      </w:r>
    </w:p>
    <w:p w14:paraId="2FEE8EDB" w14:textId="2D676873" w:rsidR="00534E05" w:rsidRPr="009B0065" w:rsidRDefault="00534E05" w:rsidP="009B0065"/>
    <w:sectPr w:rsidR="00534E05" w:rsidRPr="009B006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38401" w14:textId="77777777" w:rsidR="00D710DC" w:rsidRDefault="00D710DC" w:rsidP="00A222E5">
      <w:pPr>
        <w:spacing w:after="0" w:line="240" w:lineRule="auto"/>
      </w:pPr>
      <w:r>
        <w:separator/>
      </w:r>
    </w:p>
  </w:endnote>
  <w:endnote w:type="continuationSeparator" w:id="0">
    <w:p w14:paraId="4F455447" w14:textId="77777777" w:rsidR="00D710DC" w:rsidRDefault="00D710DC" w:rsidP="00A2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743672"/>
      <w:docPartObj>
        <w:docPartGallery w:val="Page Numbers (Bottom of Page)"/>
        <w:docPartUnique/>
      </w:docPartObj>
    </w:sdtPr>
    <w:sdtEndPr>
      <w:rPr>
        <w:noProof/>
      </w:rPr>
    </w:sdtEndPr>
    <w:sdtContent>
      <w:p w14:paraId="4EA416B8" w14:textId="7FC91A1F" w:rsidR="00A222E5" w:rsidRDefault="00A222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E9E490" w14:textId="77777777" w:rsidR="00A222E5" w:rsidRDefault="00A22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EB255" w14:textId="77777777" w:rsidR="00D710DC" w:rsidRDefault="00D710DC" w:rsidP="00A222E5">
      <w:pPr>
        <w:spacing w:after="0" w:line="240" w:lineRule="auto"/>
      </w:pPr>
      <w:r>
        <w:separator/>
      </w:r>
    </w:p>
  </w:footnote>
  <w:footnote w:type="continuationSeparator" w:id="0">
    <w:p w14:paraId="40C76010" w14:textId="77777777" w:rsidR="00D710DC" w:rsidRDefault="00D710DC" w:rsidP="00A22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4BD2"/>
    <w:multiLevelType w:val="multilevel"/>
    <w:tmpl w:val="E00C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C0462"/>
    <w:multiLevelType w:val="multilevel"/>
    <w:tmpl w:val="B13A8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E77642"/>
    <w:multiLevelType w:val="multilevel"/>
    <w:tmpl w:val="EB98E2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66034"/>
    <w:multiLevelType w:val="multilevel"/>
    <w:tmpl w:val="EB98E2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6552E"/>
    <w:multiLevelType w:val="multilevel"/>
    <w:tmpl w:val="17CE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861A9"/>
    <w:multiLevelType w:val="multilevel"/>
    <w:tmpl w:val="D2D6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D225D2"/>
    <w:multiLevelType w:val="multilevel"/>
    <w:tmpl w:val="4542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2109AE"/>
    <w:multiLevelType w:val="multilevel"/>
    <w:tmpl w:val="025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9B4156"/>
    <w:multiLevelType w:val="hybridMultilevel"/>
    <w:tmpl w:val="6A6E62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CC6CB8"/>
    <w:multiLevelType w:val="multilevel"/>
    <w:tmpl w:val="28CA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9D74B4"/>
    <w:multiLevelType w:val="multilevel"/>
    <w:tmpl w:val="EB98E2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893F34"/>
    <w:multiLevelType w:val="multilevel"/>
    <w:tmpl w:val="FA7A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421C5E"/>
    <w:multiLevelType w:val="multilevel"/>
    <w:tmpl w:val="15E0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D2794E"/>
    <w:multiLevelType w:val="multilevel"/>
    <w:tmpl w:val="F3A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295184">
    <w:abstractNumId w:val="9"/>
  </w:num>
  <w:num w:numId="2" w16cid:durableId="1094741588">
    <w:abstractNumId w:val="0"/>
  </w:num>
  <w:num w:numId="3" w16cid:durableId="1694921727">
    <w:abstractNumId w:val="12"/>
  </w:num>
  <w:num w:numId="4" w16cid:durableId="982731788">
    <w:abstractNumId w:val="6"/>
  </w:num>
  <w:num w:numId="5" w16cid:durableId="1873610067">
    <w:abstractNumId w:val="5"/>
  </w:num>
  <w:num w:numId="6" w16cid:durableId="946742226">
    <w:abstractNumId w:val="13"/>
  </w:num>
  <w:num w:numId="7" w16cid:durableId="180626052">
    <w:abstractNumId w:val="11"/>
  </w:num>
  <w:num w:numId="8" w16cid:durableId="2127113219">
    <w:abstractNumId w:val="1"/>
  </w:num>
  <w:num w:numId="9" w16cid:durableId="1545168886">
    <w:abstractNumId w:val="7"/>
  </w:num>
  <w:num w:numId="10" w16cid:durableId="1731223256">
    <w:abstractNumId w:val="4"/>
  </w:num>
  <w:num w:numId="11" w16cid:durableId="357585653">
    <w:abstractNumId w:val="10"/>
  </w:num>
  <w:num w:numId="12" w16cid:durableId="819424156">
    <w:abstractNumId w:val="3"/>
  </w:num>
  <w:num w:numId="13" w16cid:durableId="1311666787">
    <w:abstractNumId w:val="2"/>
  </w:num>
  <w:num w:numId="14" w16cid:durableId="6356431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05"/>
    <w:rsid w:val="00244971"/>
    <w:rsid w:val="002C6C00"/>
    <w:rsid w:val="003024FF"/>
    <w:rsid w:val="004221E6"/>
    <w:rsid w:val="00534E05"/>
    <w:rsid w:val="006321E0"/>
    <w:rsid w:val="00783F00"/>
    <w:rsid w:val="009B0065"/>
    <w:rsid w:val="00A222E5"/>
    <w:rsid w:val="00B61A94"/>
    <w:rsid w:val="00BC0DAF"/>
    <w:rsid w:val="00D710DC"/>
    <w:rsid w:val="00E25A88"/>
    <w:rsid w:val="00F43B11"/>
    <w:rsid w:val="00FD6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78D87"/>
  <w15:chartTrackingRefBased/>
  <w15:docId w15:val="{AB0947DE-46BC-4B3B-A7AB-AC66F3E3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E05"/>
    <w:rPr>
      <w:rFonts w:eastAsiaTheme="majorEastAsia" w:cstheme="majorBidi"/>
      <w:color w:val="272727" w:themeColor="text1" w:themeTint="D8"/>
    </w:rPr>
  </w:style>
  <w:style w:type="paragraph" w:styleId="Title">
    <w:name w:val="Title"/>
    <w:basedOn w:val="Normal"/>
    <w:next w:val="Normal"/>
    <w:link w:val="TitleChar"/>
    <w:uiPriority w:val="10"/>
    <w:qFormat/>
    <w:rsid w:val="00534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E05"/>
    <w:pPr>
      <w:spacing w:before="160"/>
      <w:jc w:val="center"/>
    </w:pPr>
    <w:rPr>
      <w:i/>
      <w:iCs/>
      <w:color w:val="404040" w:themeColor="text1" w:themeTint="BF"/>
    </w:rPr>
  </w:style>
  <w:style w:type="character" w:customStyle="1" w:styleId="QuoteChar">
    <w:name w:val="Quote Char"/>
    <w:basedOn w:val="DefaultParagraphFont"/>
    <w:link w:val="Quote"/>
    <w:uiPriority w:val="29"/>
    <w:rsid w:val="00534E05"/>
    <w:rPr>
      <w:i/>
      <w:iCs/>
      <w:color w:val="404040" w:themeColor="text1" w:themeTint="BF"/>
    </w:rPr>
  </w:style>
  <w:style w:type="paragraph" w:styleId="ListParagraph">
    <w:name w:val="List Paragraph"/>
    <w:basedOn w:val="Normal"/>
    <w:uiPriority w:val="34"/>
    <w:qFormat/>
    <w:rsid w:val="00534E05"/>
    <w:pPr>
      <w:ind w:left="720"/>
      <w:contextualSpacing/>
    </w:pPr>
  </w:style>
  <w:style w:type="character" w:styleId="IntenseEmphasis">
    <w:name w:val="Intense Emphasis"/>
    <w:basedOn w:val="DefaultParagraphFont"/>
    <w:uiPriority w:val="21"/>
    <w:qFormat/>
    <w:rsid w:val="00534E05"/>
    <w:rPr>
      <w:i/>
      <w:iCs/>
      <w:color w:val="0F4761" w:themeColor="accent1" w:themeShade="BF"/>
    </w:rPr>
  </w:style>
  <w:style w:type="paragraph" w:styleId="IntenseQuote">
    <w:name w:val="Intense Quote"/>
    <w:basedOn w:val="Normal"/>
    <w:next w:val="Normal"/>
    <w:link w:val="IntenseQuoteChar"/>
    <w:uiPriority w:val="30"/>
    <w:qFormat/>
    <w:rsid w:val="00534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E05"/>
    <w:rPr>
      <w:i/>
      <w:iCs/>
      <w:color w:val="0F4761" w:themeColor="accent1" w:themeShade="BF"/>
    </w:rPr>
  </w:style>
  <w:style w:type="character" w:styleId="IntenseReference">
    <w:name w:val="Intense Reference"/>
    <w:basedOn w:val="DefaultParagraphFont"/>
    <w:uiPriority w:val="32"/>
    <w:qFormat/>
    <w:rsid w:val="00534E05"/>
    <w:rPr>
      <w:b/>
      <w:bCs/>
      <w:smallCaps/>
      <w:color w:val="0F4761" w:themeColor="accent1" w:themeShade="BF"/>
      <w:spacing w:val="5"/>
    </w:rPr>
  </w:style>
  <w:style w:type="paragraph" w:styleId="NormalWeb">
    <w:name w:val="Normal (Web)"/>
    <w:basedOn w:val="Normal"/>
    <w:uiPriority w:val="99"/>
    <w:semiHidden/>
    <w:unhideWhenUsed/>
    <w:rsid w:val="003024F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A22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2E5"/>
  </w:style>
  <w:style w:type="paragraph" w:styleId="Footer">
    <w:name w:val="footer"/>
    <w:basedOn w:val="Normal"/>
    <w:link w:val="FooterChar"/>
    <w:uiPriority w:val="99"/>
    <w:unhideWhenUsed/>
    <w:rsid w:val="00A22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96BDA-DB71-490A-967E-2205B15EB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5</Pages>
  <Words>1719</Words>
  <Characters>9803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2</cp:revision>
  <dcterms:created xsi:type="dcterms:W3CDTF">2025-09-09T06:04:00Z</dcterms:created>
  <dcterms:modified xsi:type="dcterms:W3CDTF">2025-09-09T08:39:00Z</dcterms:modified>
</cp:coreProperties>
</file>